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ОТЧЁТ О РЕЗУЛЬТАТАХ САМООБСЛЕДОВАНИЯ</w:t>
      </w:r>
    </w:p>
    <w:p w:rsidR="00DB4C41" w:rsidRDefault="00DB4C41" w:rsidP="00DB4C4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образовательной деятельности</w:t>
      </w: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Гаврилово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-Посадский детский сад № 2»</w:t>
      </w:r>
    </w:p>
    <w:p w:rsidR="00DB4C41" w:rsidRDefault="00DB4C41" w:rsidP="00DB4C4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за 2022-2023 учебный год</w:t>
      </w:r>
    </w:p>
    <w:p w:rsidR="00DB4C41" w:rsidRDefault="00DB4C41" w:rsidP="00DB4C41">
      <w:pPr>
        <w:rPr>
          <w:rFonts w:ascii="Times New Roman" w:hAnsi="Times New Roman"/>
          <w:sz w:val="28"/>
          <w:szCs w:val="28"/>
          <w:lang w:eastAsia="ru-RU"/>
        </w:rPr>
      </w:pPr>
    </w:p>
    <w:p w:rsidR="00DB4C41" w:rsidRDefault="00DB4C41" w:rsidP="00DB4C4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(по состоянию на 01.09.2023 г.)</w:t>
      </w:r>
    </w:p>
    <w:p w:rsidR="00DB4C41" w:rsidRDefault="00DB4C41" w:rsidP="00DB4C41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8"/>
        <w:tblW w:w="10207" w:type="dxa"/>
        <w:tblInd w:w="-431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DB4C41" w:rsidTr="00DB4C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Наименование городского поселения (муниципального района)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41" w:rsidRDefault="00DB4C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Гаврилово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-Посадский   муниципальный район</w:t>
            </w:r>
          </w:p>
          <w:p w:rsidR="00DB4C41" w:rsidRDefault="00DB4C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DB4C41" w:rsidTr="00DB4C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Полное наименование дошкольной образовательной организации (юридического лица)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41" w:rsidRDefault="00DB4C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Гаврилово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-Посадский детский сад № 2»</w:t>
            </w:r>
          </w:p>
          <w:p w:rsidR="00DB4C41" w:rsidRDefault="00DB4C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DB4C41" w:rsidTr="00DB4C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41" w:rsidRDefault="00DB4C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Полный юридический и фактический адрес дошкольной образовательной организации</w:t>
            </w:r>
          </w:p>
          <w:p w:rsidR="00DB4C41" w:rsidRDefault="00DB4C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155000 Ивановская область,  </w:t>
            </w:r>
          </w:p>
          <w:p w:rsidR="00DB4C41" w:rsidRDefault="00DB4C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аврилов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Посад,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, д.61</w:t>
            </w:r>
          </w:p>
        </w:tc>
      </w:tr>
      <w:tr w:rsidR="00DB4C41" w:rsidTr="00DB4C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Контакты ДОУ:</w:t>
            </w:r>
          </w:p>
          <w:p w:rsidR="00DB4C41" w:rsidRDefault="00DB4C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Телефон,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8"/>
                <w:lang w:val="en-US" w:eastAsia="ru-RU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, сайт,</w:t>
            </w:r>
          </w:p>
          <w:p w:rsidR="00DB4C41" w:rsidRDefault="00DB4C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Тел./факс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Телефон 8(49355)22643</w:t>
            </w:r>
          </w:p>
          <w:p w:rsidR="00DB4C41" w:rsidRDefault="00DB4C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 w:eastAsia="ru-RU"/>
              </w:rPr>
              <w:t>gpdetsad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2@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 w:eastAsia="ru-RU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 w:eastAsia="ru-RU"/>
              </w:rPr>
              <w:t>ru</w:t>
            </w:r>
            <w:proofErr w:type="spellEnd"/>
          </w:p>
          <w:p w:rsidR="00DB4C41" w:rsidRDefault="00DB4C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http://мкдоудетскийсад2.образование-гавриловпосад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ф/</w:t>
            </w:r>
          </w:p>
        </w:tc>
      </w:tr>
      <w:tr w:rsidR="00DB4C41" w:rsidTr="00DB4C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Руководитель ДОУ:</w:t>
            </w:r>
          </w:p>
          <w:p w:rsidR="00DB4C41" w:rsidRDefault="00DB4C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Ф.И.О.,контакты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41" w:rsidRDefault="00DB4C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Устинова Татьяна Витальевна</w:t>
            </w:r>
          </w:p>
          <w:p w:rsidR="00DB4C41" w:rsidRDefault="00DB4C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Телефон 8(49355)22643</w:t>
            </w:r>
          </w:p>
          <w:p w:rsidR="00DB4C41" w:rsidRDefault="00DB4C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DB4C41" w:rsidRDefault="00DB4C41" w:rsidP="00DB4C41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Анализ деятельности </w:t>
      </w: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Гаврилово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-Посадский детский сад № 2»</w:t>
      </w:r>
    </w:p>
    <w:p w:rsidR="00DB4C41" w:rsidRDefault="00DB4C41" w:rsidP="00DB4C41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4C41" w:rsidRDefault="00DB4C41" w:rsidP="00DB4C41">
      <w:pPr>
        <w:pStyle w:val="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1.1Характеристика контингента воспитанников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B4C41" w:rsidRDefault="00DB4C41" w:rsidP="00DB4C41">
      <w:pPr>
        <w:pStyle w:val="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В детском саду функционирует 4 группы. Списочный состав детей (по состоянию на 01.09.2022 года) - 71 человека. </w:t>
      </w:r>
      <w:r>
        <w:rPr>
          <w:rFonts w:ascii="Times New Roman" w:hAnsi="Times New Roman"/>
          <w:sz w:val="24"/>
          <w:szCs w:val="24"/>
        </w:rPr>
        <w:t xml:space="preserve">Количество и соотношение возрастных групп определяется исходя из предельной наполняемости и гигиенического норматива площади на одного ребёнка в соответствии с требованиями санитарно-эпидемиологических правил и нормативов.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</w:p>
    <w:p w:rsidR="00DB4C41" w:rsidRDefault="00DB4C41" w:rsidP="00DB4C41">
      <w:pPr>
        <w:pStyle w:val="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Контингент воспитанников стабилен, движение воспитанников                            происходит по объективным причинам.</w:t>
      </w:r>
    </w:p>
    <w:tbl>
      <w:tblPr>
        <w:tblpPr w:leftFromText="180" w:rightFromText="180" w:bottomFromText="200" w:vertAnchor="text" w:horzAnchor="margin" w:tblpXSpec="center" w:tblpY="1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685"/>
        <w:gridCol w:w="2552"/>
        <w:gridCol w:w="2551"/>
      </w:tblGrid>
      <w:tr w:rsidR="00DB4C41" w:rsidTr="00DB4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руппы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Возрастная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Наполняемость</w:t>
            </w:r>
          </w:p>
        </w:tc>
      </w:tr>
      <w:tr w:rsidR="00DB4C41" w:rsidTr="00DB4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1,5 до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lef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B4C41" w:rsidTr="00DB4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4 до 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lef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B4C41" w:rsidTr="00DB4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5 до 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lef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B4C41" w:rsidTr="00DB4C4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 до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lef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DB4C41" w:rsidRDefault="00DB4C41" w:rsidP="00DB4C41">
      <w:pPr>
        <w:pStyle w:val="1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DB4C41" w:rsidRDefault="00DB4C41" w:rsidP="00DB4C41">
      <w:pPr>
        <w:pStyle w:val="1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1.2.Характеристика социального статуса семей воспитанников </w:t>
      </w:r>
    </w:p>
    <w:p w:rsidR="00DB4C41" w:rsidRDefault="00DB4C41" w:rsidP="00DB4C41">
      <w:pPr>
        <w:pStyle w:val="1"/>
        <w:ind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5"/>
        <w:gridCol w:w="1620"/>
        <w:gridCol w:w="1980"/>
        <w:gridCol w:w="1856"/>
        <w:gridCol w:w="1663"/>
      </w:tblGrid>
      <w:tr w:rsidR="00DB4C41" w:rsidTr="00DB4C41">
        <w:trPr>
          <w:trHeight w:val="46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семей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Неполных  семей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Многодетных семей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Сирот и опекаемых</w:t>
            </w:r>
          </w:p>
        </w:tc>
      </w:tr>
      <w:tr w:rsidR="00DB4C41" w:rsidTr="00DB4C41">
        <w:trPr>
          <w:trHeight w:val="56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2022 -2023 гг.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DB4C41" w:rsidRDefault="00DB4C41" w:rsidP="00DB4C41">
      <w:pPr>
        <w:pStyle w:val="1"/>
        <w:rPr>
          <w:rFonts w:ascii="Times New Roman" w:hAnsi="Times New Roman"/>
          <w:sz w:val="24"/>
          <w:szCs w:val="24"/>
        </w:rPr>
      </w:pPr>
    </w:p>
    <w:p w:rsidR="00DB4C41" w:rsidRDefault="00DB4C41" w:rsidP="00DB4C41">
      <w:pPr>
        <w:pStyle w:val="1"/>
        <w:rPr>
          <w:rFonts w:ascii="Times New Roman" w:hAnsi="Times New Roman"/>
          <w:b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1.3.Характеристика  педагогического состава</w:t>
      </w:r>
    </w:p>
    <w:p w:rsidR="00DB4C41" w:rsidRDefault="00DB4C41" w:rsidP="00DB4C41">
      <w:pPr>
        <w:pStyle w:val="1"/>
        <w:rPr>
          <w:rFonts w:ascii="Times New Roman" w:hAnsi="Times New Roman"/>
          <w:b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6"/>
          <w:sz w:val="24"/>
          <w:szCs w:val="24"/>
        </w:rPr>
        <w:t xml:space="preserve">                                             Возрастной уровень </w:t>
      </w:r>
    </w:p>
    <w:tbl>
      <w:tblPr>
        <w:tblW w:w="992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17"/>
        <w:gridCol w:w="1584"/>
        <w:gridCol w:w="1439"/>
        <w:gridCol w:w="1727"/>
        <w:gridCol w:w="1296"/>
        <w:gridCol w:w="1861"/>
      </w:tblGrid>
      <w:tr w:rsidR="00DB4C41" w:rsidTr="00DB4C41">
        <w:trPr>
          <w:trHeight w:hRule="exact" w:val="546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25-29 лет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30-39 лет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40-49 лет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50-59 лет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Свыше 60 лет</w:t>
            </w:r>
          </w:p>
        </w:tc>
      </w:tr>
      <w:tr w:rsidR="00DB4C41" w:rsidTr="00DB4C41">
        <w:trPr>
          <w:trHeight w:hRule="exact" w:val="522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C41" w:rsidRDefault="00DB4C41">
            <w:pPr>
              <w:pStyle w:val="1"/>
              <w:spacing w:line="276" w:lineRule="auto"/>
              <w:ind w:right="2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2022 -2023 гг.</w:t>
            </w:r>
          </w:p>
          <w:p w:rsidR="00DB4C41" w:rsidRDefault="00DB4C41">
            <w:pPr>
              <w:pStyle w:val="1"/>
              <w:spacing w:line="276" w:lineRule="auto"/>
              <w:ind w:right="2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C41" w:rsidRDefault="00DB4C41" w:rsidP="00DB4C41">
      <w:pPr>
        <w:pStyle w:val="1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</w:p>
    <w:p w:rsidR="00DB4C41" w:rsidRDefault="00DB4C41" w:rsidP="00DB4C41">
      <w:pPr>
        <w:pStyle w:val="1"/>
        <w:rPr>
          <w:rFonts w:ascii="Times New Roman" w:hAnsi="Times New Roman"/>
          <w:b/>
          <w:iCs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3"/>
          <w:sz w:val="24"/>
          <w:szCs w:val="24"/>
        </w:rPr>
        <w:t xml:space="preserve">                                     По стажу педагогической работы</w:t>
      </w:r>
    </w:p>
    <w:tbl>
      <w:tblPr>
        <w:tblW w:w="992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08"/>
        <w:gridCol w:w="1720"/>
        <w:gridCol w:w="2293"/>
        <w:gridCol w:w="1863"/>
        <w:gridCol w:w="2040"/>
      </w:tblGrid>
      <w:tr w:rsidR="00DB4C41" w:rsidTr="00DB4C41">
        <w:trPr>
          <w:trHeight w:hRule="exact" w:val="432"/>
        </w:trPr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Период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До 5 лет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5-10 лет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10-20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Свыше 20</w:t>
            </w:r>
          </w:p>
        </w:tc>
      </w:tr>
      <w:tr w:rsidR="00DB4C41" w:rsidTr="00DB4C41">
        <w:trPr>
          <w:trHeight w:hRule="exact" w:val="432"/>
        </w:trPr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2022 -2023 гг.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 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      1</w:t>
            </w:r>
          </w:p>
        </w:tc>
      </w:tr>
    </w:tbl>
    <w:p w:rsidR="00DB4C41" w:rsidRDefault="00DB4C41" w:rsidP="00DB4C41">
      <w:pPr>
        <w:pStyle w:val="1"/>
        <w:ind w:firstLine="0"/>
        <w:rPr>
          <w:rFonts w:ascii="Times New Roman" w:hAnsi="Times New Roman"/>
          <w:i/>
          <w:iCs/>
          <w:sz w:val="24"/>
          <w:szCs w:val="24"/>
        </w:rPr>
      </w:pPr>
    </w:p>
    <w:p w:rsidR="00DB4C41" w:rsidRDefault="00DB4C41" w:rsidP="00DB4C41">
      <w:pPr>
        <w:pStyle w:val="1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  <w:t xml:space="preserve">                                          Образовательный уровень педагогов</w:t>
      </w:r>
    </w:p>
    <w:tbl>
      <w:tblPr>
        <w:tblpPr w:leftFromText="180" w:rightFromText="180" w:bottomFromText="200" w:vertAnchor="text" w:horzAnchor="margin" w:tblpXSpec="center" w:tblpY="298"/>
        <w:tblW w:w="99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1560"/>
        <w:gridCol w:w="1911"/>
        <w:gridCol w:w="1471"/>
        <w:gridCol w:w="1322"/>
        <w:gridCol w:w="1674"/>
      </w:tblGrid>
      <w:tr w:rsidR="00DB4C41" w:rsidTr="00DB4C41">
        <w:trPr>
          <w:trHeight w:hRule="exact" w:val="5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Период</w:t>
            </w:r>
          </w:p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Кол-во педагогов</w:t>
            </w:r>
          </w:p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работников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Высшее</w:t>
            </w:r>
          </w:p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специальн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Начальное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DB4C41" w:rsidTr="00DB4C41">
        <w:trPr>
          <w:trHeight w:hRule="exact" w:val="55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2022 -2023 гг.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B4C41" w:rsidRDefault="00DB4C41" w:rsidP="00DB4C41">
      <w:pPr>
        <w:pStyle w:val="1"/>
        <w:ind w:firstLine="0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</w:p>
    <w:p w:rsidR="00DB4C41" w:rsidRDefault="00DB4C41" w:rsidP="00DB4C41">
      <w:pPr>
        <w:pStyle w:val="1"/>
        <w:ind w:firstLine="0"/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  <w:t xml:space="preserve">                                                        </w:t>
      </w:r>
    </w:p>
    <w:p w:rsidR="00DB4C41" w:rsidRDefault="00DB4C41" w:rsidP="00DB4C41">
      <w:pPr>
        <w:pStyle w:val="1"/>
        <w:ind w:firstLine="0"/>
        <w:jc w:val="center"/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  <w:t>Аттестация педагогов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560"/>
        <w:gridCol w:w="1842"/>
        <w:gridCol w:w="1418"/>
        <w:gridCol w:w="1417"/>
        <w:gridCol w:w="1701"/>
      </w:tblGrid>
      <w:tr w:rsidR="00DB4C41" w:rsidTr="00DB4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>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>Количество педагогов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>Высшая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>Соответствие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>Не аттестованные</w:t>
            </w:r>
          </w:p>
        </w:tc>
      </w:tr>
      <w:tr w:rsidR="00DB4C41" w:rsidTr="00DB4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2022 -2023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     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        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  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           -</w:t>
            </w:r>
          </w:p>
        </w:tc>
      </w:tr>
    </w:tbl>
    <w:p w:rsidR="00DB4C41" w:rsidRDefault="00DB4C41" w:rsidP="00DB4C41">
      <w:pPr>
        <w:pStyle w:val="1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DB4C41" w:rsidRDefault="00DB4C41" w:rsidP="00DB4C41">
      <w:pPr>
        <w:pStyle w:val="1"/>
        <w:rPr>
          <w:rFonts w:ascii="Times New Roman" w:hAnsi="Times New Roman"/>
          <w:sz w:val="24"/>
          <w:szCs w:val="24"/>
        </w:rPr>
      </w:pPr>
    </w:p>
    <w:p w:rsidR="00DB4C41" w:rsidRDefault="00DB4C41" w:rsidP="00DB4C41">
      <w:pPr>
        <w:pStyle w:val="1"/>
        <w:rPr>
          <w:rFonts w:ascii="Times New Roman" w:hAnsi="Times New Roman"/>
          <w:sz w:val="24"/>
          <w:szCs w:val="24"/>
        </w:rPr>
      </w:pPr>
    </w:p>
    <w:p w:rsidR="00DB4C41" w:rsidRDefault="00DB4C41" w:rsidP="00DB4C41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ДОУ имеется план переподготовки и аттестации педагогических кадров, который является составной частью годового плана.</w:t>
      </w:r>
    </w:p>
    <w:p w:rsidR="00DB4C41" w:rsidRDefault="00DB4C41" w:rsidP="00DB4C41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не имеют задолженности по курсовой подготовке. Повышение квалификации педагогических работников осуществляется  в тесном взаимодействии с «Институтом развития образования» г. Иваново.</w:t>
      </w:r>
      <w:r>
        <w:rPr>
          <w:rFonts w:ascii="Times New Roman" w:hAnsi="Times New Roman"/>
          <w:color w:val="000000"/>
          <w:sz w:val="24"/>
          <w:szCs w:val="24"/>
        </w:rPr>
        <w:t xml:space="preserve"> Кроме того, среди профессиональных  личностных качеств педагога, можно выделить стремление к творчеству, профессиональному самосовершенствованию и повышению образовательного уровня. </w:t>
      </w:r>
    </w:p>
    <w:p w:rsidR="00DB4C41" w:rsidRDefault="00DB4C41" w:rsidP="00DB4C4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Прошли аттестацию два педагога (Самойлова Е.П., Митрофанова Е.К.), установлена высшая квалификационная категория «соответствие должности».</w:t>
      </w:r>
    </w:p>
    <w:p w:rsidR="00DB4C41" w:rsidRDefault="00DB4C41" w:rsidP="00DB4C4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 педагогический коллектив принимает участие в районном конкурсе «Педагог года», в 2022 году наш коллектив представляла воспитатель </w:t>
      </w:r>
      <w:proofErr w:type="spellStart"/>
      <w:r>
        <w:rPr>
          <w:rFonts w:ascii="Times New Roman" w:hAnsi="Times New Roman"/>
          <w:sz w:val="24"/>
          <w:szCs w:val="24"/>
        </w:rPr>
        <w:t>Жильцова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Г.Е.</w:t>
      </w:r>
    </w:p>
    <w:p w:rsidR="00DB4C41" w:rsidRDefault="00DB4C41" w:rsidP="00DB4C41">
      <w:pPr>
        <w:pStyle w:val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B4C41" w:rsidRDefault="00DB4C41" w:rsidP="00DB4C41">
      <w:pPr>
        <w:pStyle w:val="1"/>
        <w:tabs>
          <w:tab w:val="left" w:pos="1467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DB4C41" w:rsidRDefault="00DB4C41" w:rsidP="00DB4C41">
      <w:pPr>
        <w:pStyle w:val="1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1.4.Организация образовательного процесса</w:t>
      </w:r>
    </w:p>
    <w:p w:rsidR="00DB4C41" w:rsidRDefault="00DB4C41" w:rsidP="00DB4C41">
      <w:pPr>
        <w:pStyle w:val="1"/>
        <w:ind w:firstLine="0"/>
        <w:rPr>
          <w:rFonts w:ascii="Times New Roman" w:hAnsi="Times New Roman"/>
          <w:b/>
          <w:sz w:val="24"/>
          <w:szCs w:val="24"/>
        </w:rPr>
      </w:pPr>
    </w:p>
    <w:p w:rsidR="00DB4C41" w:rsidRDefault="00DB4C41" w:rsidP="00DB4C41">
      <w:pPr>
        <w:tabs>
          <w:tab w:val="left" w:pos="9498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ДОУ работает по разработанной образовательной программе дошкольного образования. </w:t>
      </w:r>
    </w:p>
    <w:p w:rsidR="00DB4C41" w:rsidRDefault="00DB4C41" w:rsidP="00DB4C41">
      <w:pPr>
        <w:pStyle w:val="a6"/>
        <w:tabs>
          <w:tab w:val="left" w:pos="9498"/>
        </w:tabs>
        <w:ind w:left="0" w:right="745"/>
      </w:pPr>
      <w:r>
        <w:t xml:space="preserve">            Целью ОП ДО ДОУ является разностороннее развитие ребенка в</w:t>
      </w:r>
      <w:r>
        <w:rPr>
          <w:spacing w:val="-57"/>
        </w:rPr>
        <w:t xml:space="preserve"> </w:t>
      </w:r>
      <w:r>
        <w:t>период дошкольного детства с учетом возрастных и индивидуальных особенностей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 традиций.</w:t>
      </w:r>
    </w:p>
    <w:p w:rsidR="00DB4C41" w:rsidRDefault="00DB4C41" w:rsidP="00DB4C41">
      <w:pPr>
        <w:pStyle w:val="a6"/>
        <w:tabs>
          <w:tab w:val="left" w:pos="9498"/>
        </w:tabs>
        <w:spacing w:before="1"/>
        <w:ind w:left="0" w:right="745"/>
      </w:pPr>
      <w:r>
        <w:t xml:space="preserve">             К традиционным российским духовно-нравственным ценностям относятся, прежде</w:t>
      </w:r>
      <w:r>
        <w:rPr>
          <w:spacing w:val="1"/>
        </w:rPr>
        <w:t xml:space="preserve"> </w:t>
      </w:r>
      <w:r>
        <w:t>всего, жизнь, достоинство, права и свободы человека, патриотизм, 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 семья, созидательный труд, приоритет духовного над материальным, 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-57"/>
        </w:rPr>
        <w:t xml:space="preserve"> </w:t>
      </w:r>
      <w:r>
        <w:t>историческая</w:t>
      </w:r>
      <w:r>
        <w:rPr>
          <w:spacing w:val="-1"/>
        </w:rPr>
        <w:t xml:space="preserve"> </w:t>
      </w:r>
      <w:r>
        <w:t>память и</w:t>
      </w:r>
      <w:r>
        <w:rPr>
          <w:spacing w:val="-2"/>
        </w:rPr>
        <w:t xml:space="preserve"> </w:t>
      </w:r>
      <w:r>
        <w:t>преемственность поколений,</w:t>
      </w:r>
      <w:r>
        <w:rPr>
          <w:spacing w:val="-1"/>
        </w:rPr>
        <w:t xml:space="preserve"> </w:t>
      </w:r>
      <w:r>
        <w:t>единство народов</w:t>
      </w:r>
      <w:r>
        <w:rPr>
          <w:spacing w:val="-1"/>
        </w:rPr>
        <w:t xml:space="preserve"> </w:t>
      </w:r>
      <w:r>
        <w:t>России</w:t>
      </w:r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DB4C41" w:rsidRDefault="00DB4C41" w:rsidP="00DB4C41">
      <w:pPr>
        <w:pStyle w:val="a6"/>
        <w:tabs>
          <w:tab w:val="left" w:pos="9498"/>
        </w:tabs>
        <w:ind w:left="0"/>
      </w:pPr>
      <w:r>
        <w:t xml:space="preserve">            Цель</w:t>
      </w:r>
      <w:r>
        <w:rPr>
          <w:spacing w:val="-1"/>
        </w:rPr>
        <w:t xml:space="preserve"> </w:t>
      </w:r>
      <w:r>
        <w:t>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-3"/>
        </w:rPr>
        <w:t xml:space="preserve"> </w:t>
      </w:r>
      <w:r>
        <w:t>достигается</w:t>
      </w:r>
      <w:r>
        <w:rPr>
          <w:spacing w:val="-2"/>
        </w:rPr>
        <w:t xml:space="preserve"> </w:t>
      </w:r>
      <w:proofErr w:type="gramStart"/>
      <w:r>
        <w:t>через</w:t>
      </w:r>
      <w:proofErr w:type="gramEnd"/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 задач:</w:t>
      </w:r>
    </w:p>
    <w:p w:rsidR="00DB4C41" w:rsidRDefault="00DB4C41" w:rsidP="00DB4C41">
      <w:pPr>
        <w:pStyle w:val="a6"/>
        <w:tabs>
          <w:tab w:val="left" w:pos="9498"/>
        </w:tabs>
        <w:spacing w:before="44"/>
        <w:ind w:left="0" w:right="755"/>
      </w:pPr>
      <w:r>
        <w:t>-обеспечение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;</w:t>
      </w:r>
    </w:p>
    <w:p w:rsidR="00DB4C41" w:rsidRDefault="00DB4C41" w:rsidP="00DB4C41">
      <w:pPr>
        <w:pStyle w:val="a6"/>
        <w:tabs>
          <w:tab w:val="left" w:pos="9498"/>
        </w:tabs>
        <w:ind w:left="0" w:right="745"/>
      </w:pPr>
      <w:proofErr w:type="gramStart"/>
      <w:r>
        <w:t>-приобщение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 коллективизм, взаимопомощь и взаимоуважение, историческая память 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proofErr w:type="gramEnd"/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осмысления ценностей;</w:t>
      </w:r>
    </w:p>
    <w:p w:rsidR="00DB4C41" w:rsidRDefault="00DB4C41" w:rsidP="00DB4C41">
      <w:pPr>
        <w:pStyle w:val="a6"/>
        <w:tabs>
          <w:tab w:val="left" w:pos="9498"/>
        </w:tabs>
        <w:ind w:left="0"/>
      </w:pPr>
      <w:r>
        <w:t>-построение (структурирование) 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на основе</w:t>
      </w:r>
    </w:p>
    <w:p w:rsidR="00DB4C41" w:rsidRDefault="00DB4C41" w:rsidP="00DB4C41">
      <w:pPr>
        <w:pStyle w:val="a6"/>
        <w:spacing w:before="68"/>
        <w:ind w:left="0"/>
      </w:pPr>
      <w:r>
        <w:t>учета</w:t>
      </w:r>
      <w:r>
        <w:rPr>
          <w:spacing w:val="-5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развития;</w:t>
      </w:r>
    </w:p>
    <w:p w:rsidR="00DB4C41" w:rsidRDefault="00DB4C41" w:rsidP="00DB4C41">
      <w:pPr>
        <w:pStyle w:val="a6"/>
        <w:ind w:left="0" w:right="731"/>
      </w:pPr>
      <w:r>
        <w:t xml:space="preserve">        -создание условий для равного доступа к образованию для всех 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возможностей;</w:t>
      </w:r>
    </w:p>
    <w:p w:rsidR="00DB4C41" w:rsidRDefault="00DB4C41" w:rsidP="00DB4C41">
      <w:pPr>
        <w:pStyle w:val="a6"/>
        <w:ind w:left="0" w:right="757"/>
      </w:pPr>
      <w:r>
        <w:t>-охрана и укрепление физического и психического здоровья детей, в том числе 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благополучия;</w:t>
      </w:r>
    </w:p>
    <w:p w:rsidR="00DB4C41" w:rsidRDefault="00DB4C41" w:rsidP="00DB4C41">
      <w:pPr>
        <w:pStyle w:val="a6"/>
        <w:ind w:left="0" w:right="749"/>
      </w:pPr>
      <w:r>
        <w:t>-обеспечение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патриотизма, интеллектуальных и художественно-творческих способностей ребенка, его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-1"/>
        </w:rPr>
        <w:t xml:space="preserve"> </w:t>
      </w:r>
      <w:r>
        <w:t>самостоятельности и ответственности;</w:t>
      </w:r>
    </w:p>
    <w:p w:rsidR="00DB4C41" w:rsidRDefault="00DB4C41" w:rsidP="00DB4C41">
      <w:pPr>
        <w:pStyle w:val="a6"/>
        <w:ind w:left="0" w:right="742"/>
      </w:pPr>
      <w:r>
        <w:t>-обеспечение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 xml:space="preserve">компетентности родителей (законных представителей) в вопросах воспитания, </w:t>
      </w:r>
      <w:r>
        <w:lastRenderedPageBreak/>
        <w:t>обучения и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безопасности;</w:t>
      </w:r>
    </w:p>
    <w:p w:rsidR="00DB4C41" w:rsidRDefault="00DB4C41" w:rsidP="00DB4C41">
      <w:pPr>
        <w:pStyle w:val="a6"/>
        <w:ind w:left="0" w:right="753"/>
      </w:pPr>
      <w:r>
        <w:t>-достижение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DB4C41" w:rsidRDefault="00DB4C41" w:rsidP="00DB4C41">
      <w:pPr>
        <w:spacing w:line="240" w:lineRule="auto"/>
        <w:ind w:firstLine="0"/>
        <w:jc w:val="left"/>
        <w:sectPr w:rsidR="00DB4C41">
          <w:pgSz w:w="11910" w:h="16840"/>
          <w:pgMar w:top="1120" w:right="853" w:bottom="420" w:left="1440" w:header="0" w:footer="128" w:gutter="0"/>
          <w:cols w:space="720"/>
        </w:sectPr>
      </w:pPr>
    </w:p>
    <w:p w:rsidR="00DB4C41" w:rsidRDefault="00DB4C41" w:rsidP="00DB4C4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базе детского сада  </w:t>
      </w:r>
      <w:r>
        <w:rPr>
          <w:rStyle w:val="a3"/>
          <w:b w:val="0"/>
          <w:bCs/>
          <w:iCs/>
          <w:sz w:val="24"/>
          <w:szCs w:val="24"/>
        </w:rPr>
        <w:t>работает консультативный пункт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родителей, дети которых не посещают дошкольные образовательные учреждения. Основная цель консультативного пункта – оказание консультативной и методической помощи семье в воспитании, развитии и ранней коррекции детей дошкольного возраста, повышение родительской компетенции.</w:t>
      </w:r>
    </w:p>
    <w:p w:rsidR="00DB4C41" w:rsidRDefault="00DB4C41" w:rsidP="00DB4C4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консультативном пункте работают  специалисты:  воспитатель (руководитель пункта), музыкальный руководитель, старшая медицинская сестра. Консультации, рекомендации специалистов предоставляются бесплатно.</w:t>
      </w:r>
    </w:p>
    <w:p w:rsidR="00DB4C41" w:rsidRDefault="00DB4C41" w:rsidP="00DB4C4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организовано 3-разовое питание: завтрак, обед, полдник, на основе примерного  15–</w:t>
      </w:r>
      <w:proofErr w:type="spellStart"/>
      <w:r>
        <w:rPr>
          <w:rFonts w:ascii="Times New Roman" w:hAnsi="Times New Roman"/>
          <w:sz w:val="24"/>
          <w:szCs w:val="24"/>
        </w:rPr>
        <w:t>ти</w:t>
      </w:r>
      <w:proofErr w:type="spellEnd"/>
      <w:r>
        <w:rPr>
          <w:rFonts w:ascii="Times New Roman" w:hAnsi="Times New Roman"/>
          <w:sz w:val="24"/>
          <w:szCs w:val="24"/>
        </w:rPr>
        <w:t xml:space="preserve"> дневного меню для детей с 1,5 до 3 лет и с 3 до 7 лет. Питание детей организовано в групповых комнатах согласно СанПиН. Пищеблок оборудован соответствующим  необходимым технологическим оборудованием. </w:t>
      </w:r>
    </w:p>
    <w:p w:rsidR="00DB4C41" w:rsidRDefault="00DB4C41" w:rsidP="00DB4C41">
      <w:pPr>
        <w:spacing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дошкольном учреждении создана материально-техническая база для жизнеобеспечения и развития детей. </w:t>
      </w:r>
    </w:p>
    <w:p w:rsidR="00DB4C41" w:rsidRDefault="00DB4C41" w:rsidP="00DB4C41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Учреждение расположено на самостоятельном земельном участке. На территории учреждения имеется:</w:t>
      </w:r>
    </w:p>
    <w:p w:rsidR="00DB4C41" w:rsidRDefault="00DB4C41" w:rsidP="00DB4C41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игровая зона, которая включает в себя, групповые площадки индивидуальные для каждой группы, общую физкультурную площадку, огород.</w:t>
      </w:r>
    </w:p>
    <w:p w:rsidR="00DB4C41" w:rsidRDefault="00DB4C41" w:rsidP="00DB4C41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Игровые площадки имеют следующее оборудование: столы для игр, лавочки, песочницы, качели, качалки, машины, лесенки для лазания, теневые навесы.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Участок озеленен, имеются цветники.</w:t>
      </w:r>
    </w:p>
    <w:p w:rsidR="00DB4C41" w:rsidRDefault="00DB4C41" w:rsidP="00DB4C41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-огород, в котором имеются грядки с овощами и фруктами для каждой группы, кусты с ягодами.</w:t>
      </w:r>
    </w:p>
    <w:p w:rsidR="00DB4C41" w:rsidRDefault="00DB4C41" w:rsidP="00DB4C41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Физкультурная площадка состоит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B4C41" w:rsidRDefault="00DB4C41" w:rsidP="00DB4C41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зоны с оборудованием для подвижных игр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волейбольно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-баскетбольная площадк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баскетбольные корзинки и волейбольная сетка);</w:t>
      </w:r>
    </w:p>
    <w:p w:rsidR="00DB4C41" w:rsidRDefault="00DB4C41" w:rsidP="00DB4C41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зоны с гимнастическим оборудованием;</w:t>
      </w:r>
    </w:p>
    <w:p w:rsidR="00DB4C41" w:rsidRDefault="00DB4C41" w:rsidP="00DB4C41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беговой дорожки;</w:t>
      </w:r>
    </w:p>
    <w:p w:rsidR="00DB4C41" w:rsidRDefault="00DB4C41" w:rsidP="00DB4C41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ямой для прыжков в длину.</w:t>
      </w:r>
    </w:p>
    <w:p w:rsidR="00DB4C41" w:rsidRDefault="00DB4C41" w:rsidP="00DB4C41">
      <w:pPr>
        <w:spacing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Здание ДОУ построено по типовому проекту. </w:t>
      </w:r>
      <w:r>
        <w:rPr>
          <w:rFonts w:ascii="Times New Roman" w:hAnsi="Times New Roman"/>
          <w:color w:val="000000"/>
          <w:sz w:val="24"/>
          <w:szCs w:val="24"/>
        </w:rPr>
        <w:t xml:space="preserve">Здание детского сада </w:t>
      </w:r>
      <w:r>
        <w:rPr>
          <w:rFonts w:ascii="Times New Roman" w:hAnsi="Times New Roman"/>
          <w:sz w:val="24"/>
          <w:szCs w:val="24"/>
        </w:rPr>
        <w:t xml:space="preserve"> светлое, имеется центральное отопление, вода, канализация, сантехническое оборудование и </w:t>
      </w:r>
      <w:r>
        <w:rPr>
          <w:rFonts w:ascii="Times New Roman" w:hAnsi="Times New Roman"/>
          <w:color w:val="000000"/>
          <w:sz w:val="24"/>
          <w:szCs w:val="24"/>
        </w:rPr>
        <w:t>включает в себя:</w:t>
      </w:r>
    </w:p>
    <w:p w:rsidR="00DB4C41" w:rsidRDefault="00DB4C41" w:rsidP="00DB4C41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-групповые ячейки – принадлежащие каждой группе.</w:t>
      </w:r>
      <w:r>
        <w:rPr>
          <w:rFonts w:ascii="Times New Roman" w:hAnsi="Times New Roman"/>
          <w:sz w:val="24"/>
          <w:szCs w:val="24"/>
        </w:rPr>
        <w:t xml:space="preserve"> Все помещения имеют эстетичный вид, достаточное освещение;</w:t>
      </w:r>
    </w:p>
    <w:p w:rsidR="00DB4C41" w:rsidRDefault="00DB4C41" w:rsidP="00DB4C41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музыкальный (спортивный) зал;</w:t>
      </w:r>
    </w:p>
    <w:p w:rsidR="00DB4C41" w:rsidRDefault="00DB4C41" w:rsidP="00DB4C41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сопутствующие помещения (медицинский блок, пищеблок, прачечная);</w:t>
      </w:r>
    </w:p>
    <w:p w:rsidR="00DB4C41" w:rsidRDefault="00DB4C41" w:rsidP="00DB4C41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административные помещения (кабинет заведующей, методкабинет);</w:t>
      </w:r>
    </w:p>
    <w:p w:rsidR="00DB4C41" w:rsidRDefault="00DB4C41" w:rsidP="00DB4C41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служебно-бытовые помещения для персонала;</w:t>
      </w:r>
    </w:p>
    <w:p w:rsidR="00DB4C41" w:rsidRDefault="00DB4C41" w:rsidP="00DB4C41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складские помещения.</w:t>
      </w:r>
    </w:p>
    <w:p w:rsidR="00DB4C41" w:rsidRDefault="00DB4C41" w:rsidP="00DB4C4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Медико-педагогический контроль осуществляется систематически и затрагивает различные вопросы охраны жизни детей: проведение физкультурных занятий, прохождение адаптации, соблюдение гигиенических требований к нагрузке на занятиях, организация режимных процессов, оздоровительных мероприятий, прогулки. Медицинское обслуживание воспитанников осуществляется медицинской сестрой, которая осуществляет  регулярный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здоровья воспитанников. </w:t>
      </w:r>
      <w:r>
        <w:rPr>
          <w:rFonts w:ascii="Times New Roman" w:hAnsi="Times New Roman"/>
          <w:color w:val="000000"/>
          <w:sz w:val="24"/>
          <w:szCs w:val="24"/>
        </w:rPr>
        <w:t>Комплексное медицинское обслуживание детей проводится на основе договора с ОБУЗ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Гаврилово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-Посадская центральная районная больница»</w:t>
      </w:r>
    </w:p>
    <w:p w:rsidR="00DB4C41" w:rsidRDefault="00DB4C41" w:rsidP="00DB4C41">
      <w:pPr>
        <w:pStyle w:val="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Уровень готовности воспитанников к школьному обучению показывает следующее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3402"/>
      </w:tblGrid>
      <w:tr w:rsidR="00DB4C41" w:rsidTr="00DB4C41">
        <w:trPr>
          <w:trHeight w:val="2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 учебный год</w:t>
            </w:r>
          </w:p>
        </w:tc>
      </w:tr>
      <w:tr w:rsidR="00DB4C41" w:rsidTr="00DB4C41">
        <w:trPr>
          <w:trHeight w:val="28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</w:t>
            </w:r>
          </w:p>
        </w:tc>
      </w:tr>
      <w:tr w:rsidR="00DB4C41" w:rsidTr="00DB4C41">
        <w:trPr>
          <w:trHeight w:val="2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обследуемых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</w:t>
            </w:r>
          </w:p>
        </w:tc>
      </w:tr>
      <w:tr w:rsidR="00DB4C41" w:rsidTr="00DB4C41">
        <w:trPr>
          <w:trHeight w:val="2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/>
              </w:rPr>
              <w:t>уровень: очень высокий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B4C41" w:rsidTr="00DB4C41">
        <w:trPr>
          <w:trHeight w:val="2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>уровень: высокий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B4C41" w:rsidTr="00DB4C41">
        <w:trPr>
          <w:trHeight w:val="2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III </w:t>
            </w:r>
            <w:r>
              <w:rPr>
                <w:rFonts w:ascii="Times New Roman" w:hAnsi="Times New Roman"/>
              </w:rPr>
              <w:t>уровень: средний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B4C41" w:rsidTr="00DB4C41">
        <w:trPr>
          <w:trHeight w:val="27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уровень: низкий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B4C41" w:rsidTr="00DB4C41">
        <w:trPr>
          <w:trHeight w:val="4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 </w:t>
            </w:r>
            <w:r>
              <w:rPr>
                <w:rFonts w:ascii="Times New Roman" w:hAnsi="Times New Roman"/>
              </w:rPr>
              <w:t>уровень: очень низкий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B4C41" w:rsidRDefault="00DB4C41" w:rsidP="00DB4C41">
      <w:pPr>
        <w:spacing w:line="240" w:lineRule="auto"/>
        <w:ind w:firstLine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B4C41" w:rsidRDefault="00DB4C41" w:rsidP="00DB4C41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МБДОУ осуществляет взаимодействие с социальным окружением различного характера</w:t>
      </w:r>
    </w:p>
    <w:tbl>
      <w:tblPr>
        <w:tblW w:w="1117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4"/>
        <w:gridCol w:w="4251"/>
        <w:gridCol w:w="2102"/>
      </w:tblGrid>
      <w:tr w:rsidR="00DB4C41" w:rsidTr="00DB4C41">
        <w:trPr>
          <w:trHeight w:val="5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Направление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41" w:rsidRDefault="00DB4C41">
            <w:pPr>
              <w:pStyle w:val="1"/>
              <w:spacing w:line="276" w:lineRule="auto"/>
              <w:ind w:left="-108" w:right="-391" w:firstLine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Организации</w:t>
            </w:r>
          </w:p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Формы сотрудничества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Периодичность</w:t>
            </w:r>
          </w:p>
        </w:tc>
      </w:tr>
      <w:tr w:rsidR="00DB4C41" w:rsidTr="00DB4C41">
        <w:trPr>
          <w:trHeight w:val="85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1"/>
                <w:shd w:val="clear" w:color="auto" w:fill="FFFFFF"/>
              </w:rPr>
              <w:t>ГАУДПО ИО "Университет непрерывного образования и инноваций"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 повышения квалификации,  семинарах, конференциях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ДОУ, </w:t>
            </w:r>
          </w:p>
          <w:p w:rsidR="00DB4C41" w:rsidRDefault="00DB4C41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УНОИ</w:t>
            </w:r>
          </w:p>
        </w:tc>
      </w:tr>
      <w:tr w:rsidR="00DB4C41" w:rsidTr="00DB4C4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41" w:rsidRDefault="00DB4C4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СОШ №2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 занятий,  консультации для воспитателей и родителей, беседы,  экскурсии для воспитанников, дни открытых дверей, совместные выставки, развлечения.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преемственности ДОУ и школы</w:t>
            </w:r>
          </w:p>
        </w:tc>
      </w:tr>
      <w:tr w:rsidR="00DB4C41" w:rsidTr="00DB4C4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41" w:rsidRDefault="00DB4C4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учреждения города  и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методических объединений, конференции, консультации, методические встречи, обмен опытом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МО</w:t>
            </w:r>
          </w:p>
        </w:tc>
      </w:tr>
      <w:tr w:rsidR="00DB4C41" w:rsidTr="00DB4C4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41" w:rsidRDefault="00DB4C4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 русского народного  творчества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ЦРНТ, участие в выставках, смотра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конкурсах;  показ театрализованных постановок,  посещение кружков, обмен опытом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на год </w:t>
            </w:r>
          </w:p>
        </w:tc>
      </w:tr>
      <w:tr w:rsidR="00DB4C41" w:rsidTr="00DB4C41">
        <w:trPr>
          <w:trHeight w:val="1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Медицина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консультация</w:t>
            </w:r>
          </w:p>
          <w:p w:rsidR="00DB4C41" w:rsidRDefault="00DB4C4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медицинского обследования;</w:t>
            </w:r>
          </w:p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B4C41" w:rsidTr="00DB4C41">
        <w:trPr>
          <w:trHeight w:val="1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Физкультура и 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молодежной политики УККСВ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спортивных мероприятиях, конкурсах, выставках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отдела</w:t>
            </w:r>
          </w:p>
        </w:tc>
      </w:tr>
      <w:tr w:rsidR="00DB4C41" w:rsidTr="00DB4C4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Театрализованные представления, участие в конкурсах и выставках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DB4C41" w:rsidTr="00DB4C4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41" w:rsidRDefault="00DB4C4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DB4C41" w:rsidTr="00DB4C4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41" w:rsidRDefault="00DB4C4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выставки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</w:tr>
      <w:tr w:rsidR="00DB4C41" w:rsidTr="00DB4C4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часть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Экскурсии, встречи с работниками пожарной части, конкурсы по ППБ,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консультации, инструктажи.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плану</w:t>
            </w:r>
          </w:p>
        </w:tc>
      </w:tr>
      <w:tr w:rsidR="00DB4C41" w:rsidTr="00DB4C4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41" w:rsidRDefault="00DB4C4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ОГИББД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бесед с детьми по правилам </w:t>
            </w:r>
          </w:p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дорожного движения, участие в выставках, смотрах-конкурсах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DB4C41" w:rsidTr="00DB4C4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C41" w:rsidRDefault="00DB4C41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41" w:rsidRDefault="00DB4C41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ПДН</w:t>
            </w:r>
          </w:p>
          <w:p w:rsidR="00DB4C41" w:rsidRDefault="00DB4C41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-профилактическая работа  с семьями детей, находящимися  в социально опасном положении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B4C41" w:rsidTr="00DB4C41">
        <w:trPr>
          <w:cantSplit/>
          <w:trHeight w:val="13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газеты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в газете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B4C41" w:rsidTr="00DB4C41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ТОСЗН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</w:p>
          <w:p w:rsidR="00DB4C41" w:rsidRDefault="00DB4C41">
            <w:pPr>
              <w:pStyle w:val="1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 социальной защиты населения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Консультации для педагогов  по работе с семьями «Группы риска», консультирование родителей, попавших в трудную жизненную ситуацию.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41" w:rsidRDefault="00DB4C41">
            <w:pPr>
              <w:pStyle w:val="1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плану </w:t>
            </w:r>
          </w:p>
        </w:tc>
      </w:tr>
    </w:tbl>
    <w:p w:rsidR="00DB4C41" w:rsidRDefault="00DB4C41" w:rsidP="00DB4C41">
      <w:pPr>
        <w:pStyle w:val="1"/>
        <w:rPr>
          <w:rFonts w:ascii="Times New Roman" w:hAnsi="Times New Roman"/>
          <w:sz w:val="24"/>
          <w:szCs w:val="24"/>
        </w:rPr>
      </w:pPr>
    </w:p>
    <w:p w:rsidR="00DB4C41" w:rsidRDefault="00DB4C41" w:rsidP="00DB4C41">
      <w:pPr>
        <w:pStyle w:val="a5"/>
        <w:spacing w:before="0" w:beforeAutospacing="0" w:after="0" w:afterAutospacing="0"/>
        <w:ind w:left="-142"/>
        <w:textAlignment w:val="baseline"/>
        <w:rPr>
          <w:szCs w:val="28"/>
        </w:rPr>
      </w:pPr>
      <w:r>
        <w:rPr>
          <w:szCs w:val="28"/>
        </w:rPr>
        <w:t xml:space="preserve">           Здание ДОУ  соответствует требованиям пожарной безопасности. Для обеспечения необходимого уровня безопасности людей на случай пожара в здании предусмотрена автоматическая система пожарной сигнализации.  Все установленные в здании технические средства автоматической пожарной сигнализации проходят проверку в сроки указанные в технической документации, с оформлением соответствующих актов.                                                                                                                      В качестве источника наружного противопожарного    водоснабжения  предусмотрены пожарные гидранты, расположенные в  50 м от здания. Для защиты помещений в достаточном количестве имеются первичные средства пожаротушения: порошковые огнетушители. Все огнетушители имеют сертификацию,  регулярно проверяются и периодически проходит проверку по  эксплуатационным параметрам</w:t>
      </w:r>
      <w:r>
        <w:t>. Охрану ДОУ осуществляет один штатный работник - сторож, рабочее место  сторожа оборудовано кнопкой экстренного вызова полиции, имеется видеонаблюдение. Территория учреждения по периметру защищена металлическим забором. В ДОУ  разработаны паспорт безопасности, паспорт дорожной безопасности, декларация пожарной безопасности.</w:t>
      </w:r>
    </w:p>
    <w:p w:rsidR="00DB4C41" w:rsidRDefault="00DB4C41" w:rsidP="00DB4C4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4C41" w:rsidRDefault="00DB4C41" w:rsidP="00DB4C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Показатели деятельности дошкольного образовательного учреждения, подлежащие </w:t>
      </w:r>
      <w:proofErr w:type="spellStart"/>
      <w:r>
        <w:rPr>
          <w:rFonts w:ascii="Times New Roman" w:hAnsi="Times New Roman"/>
          <w:b/>
          <w:sz w:val="24"/>
          <w:szCs w:val="24"/>
        </w:rPr>
        <w:t>самообследованию</w:t>
      </w:r>
      <w:proofErr w:type="spellEnd"/>
    </w:p>
    <w:p w:rsidR="00DB4C41" w:rsidRDefault="00DB4C41" w:rsidP="00DB4C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13" w:type="dxa"/>
        <w:tblCellSpacing w:w="15" w:type="dxa"/>
        <w:tblLook w:val="04A0" w:firstRow="1" w:lastRow="0" w:firstColumn="1" w:lastColumn="0" w:noHBand="0" w:noVBand="1"/>
      </w:tblPr>
      <w:tblGrid>
        <w:gridCol w:w="1077"/>
        <w:gridCol w:w="6160"/>
        <w:gridCol w:w="2076"/>
      </w:tblGrid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N </w:t>
            </w:r>
            <w:proofErr w:type="gramStart"/>
            <w:r>
              <w:rPr>
                <w:b/>
                <w:sz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lang w:eastAsia="en-US"/>
              </w:rPr>
              <w:t xml:space="preserve">/п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Показатели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Единица </w:t>
            </w:r>
          </w:p>
          <w:p w:rsidR="00DB4C41" w:rsidRDefault="00DB4C41">
            <w:pPr>
              <w:pStyle w:val="formattext"/>
              <w:spacing w:before="0" w:beforeAutospacing="0" w:after="0" w:afterAutospacing="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измерения 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Образовательная деятельность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C41" w:rsidRDefault="00DB4C41"/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 человек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1.1.1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режиме полного дня</w:t>
            </w:r>
            <w:proofErr w:type="gramEnd"/>
            <w:r>
              <w:rPr>
                <w:lang w:eastAsia="en-US"/>
              </w:rPr>
              <w:t xml:space="preserve"> (8-12 часов)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 человек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1.1.2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кратковременного пребывания (3-5 часов)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1.1.3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семейной дошкольной группе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1.1.4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человек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1.3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 человек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1.4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 человека/100%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1.4.1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режиме полного дня</w:t>
            </w:r>
            <w:proofErr w:type="gramEnd"/>
            <w:r>
              <w:rPr>
                <w:lang w:eastAsia="en-US"/>
              </w:rPr>
              <w:t xml:space="preserve"> (8-12 часов)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 человек/100%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1.4.2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режиме продленного дня (12-14 часов)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1.4.3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режиме круглосуточного пребывания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1.5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1.5.1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1.5.2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1.5.3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присмотру и уходу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1.6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12,01 дней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1.7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человек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1.7.1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человека/28%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1.7.2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человека/28%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1.7.3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человек/71%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1.7.4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 человек/71%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1.8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>
              <w:rPr>
                <w:lang w:eastAsia="en-US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 человек/85%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1.8.1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Высшая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1/14%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1.8.2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Первая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человек/71 %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1.9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1.9.1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5 лет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человек/14%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1.9.2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Свыше 5 лет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человек/86%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1.10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1.11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человек/28%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1.12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человек/0%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1.13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 человек/0%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1.14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1человек/10 человек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1.15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4C41" w:rsidRDefault="00DB4C41"/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1.15.1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Музыкального руководителя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1.15.2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Инструктора по физической культуре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B4C41" w:rsidTr="00DB4C41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1.15.3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Учителя-логопеда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DB4C41" w:rsidTr="00DB4C41">
        <w:trPr>
          <w:trHeight w:val="393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1.15.4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Логопеда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нет</w:t>
            </w:r>
          </w:p>
        </w:tc>
      </w:tr>
      <w:tr w:rsidR="00DB4C41" w:rsidTr="00DB4C41">
        <w:trPr>
          <w:trHeight w:val="318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1.15.5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Учителя-дефектолога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4C41" w:rsidRDefault="00DB4C41">
            <w:pPr>
              <w:pStyle w:val="formattex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DB4C41" w:rsidRDefault="00DB4C41" w:rsidP="00DB4C41">
      <w:pPr>
        <w:ind w:firstLine="0"/>
      </w:pPr>
    </w:p>
    <w:p w:rsidR="00DB4C41" w:rsidRDefault="00DB4C41" w:rsidP="00DB4C41">
      <w:pPr>
        <w:pStyle w:val="1"/>
        <w:keepNext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1" name="Рисунок 1" descr="C:\Windows\Temp\WinScan2PDF_Tmp\2023-10-31_13-57-48_winscan_to_pd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Temp\WinScan2PDF_Tmp\2023-10-31_13-57-48_winscan_to_pdf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C41" w:rsidRDefault="00DB4C41" w:rsidP="00DB4C41"/>
    <w:p w:rsidR="00DB4C41" w:rsidRDefault="00DB4C41" w:rsidP="00DB4C41"/>
    <w:p w:rsidR="00DB4C41" w:rsidRDefault="00DB4C41" w:rsidP="00DB4C41"/>
    <w:p w:rsidR="00DB4C41" w:rsidRDefault="00DB4C41" w:rsidP="00DB4C41"/>
    <w:p w:rsidR="00DB4C41" w:rsidRDefault="00DB4C41" w:rsidP="00DB4C41"/>
    <w:p w:rsidR="00C72C34" w:rsidRDefault="00C72C34"/>
    <w:sectPr w:rsidR="00C7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41"/>
    <w:rsid w:val="00C72C34"/>
    <w:rsid w:val="00D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41"/>
    <w:pPr>
      <w:spacing w:after="0" w:line="360" w:lineRule="auto"/>
      <w:ind w:firstLine="56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4C41"/>
    <w:rPr>
      <w:rFonts w:ascii="Times New Roman" w:hAnsi="Times New Roman" w:cs="Times New Roman" w:hint="default"/>
      <w:b/>
      <w:bCs w:val="0"/>
    </w:rPr>
  </w:style>
  <w:style w:type="character" w:customStyle="1" w:styleId="a4">
    <w:name w:val="Обычный (веб) Знак"/>
    <w:link w:val="a5"/>
    <w:semiHidden/>
    <w:locked/>
    <w:rsid w:val="00DB4C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semiHidden/>
    <w:unhideWhenUsed/>
    <w:rsid w:val="00DB4C4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DB4C41"/>
    <w:pPr>
      <w:widowControl w:val="0"/>
      <w:autoSpaceDE w:val="0"/>
      <w:autoSpaceDN w:val="0"/>
      <w:spacing w:line="240" w:lineRule="auto"/>
      <w:ind w:left="262" w:firstLine="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DB4C41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locked/>
    <w:rsid w:val="00DB4C41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DB4C41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DB4C4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DB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DB4C4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B4C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C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41"/>
    <w:pPr>
      <w:spacing w:after="0" w:line="360" w:lineRule="auto"/>
      <w:ind w:firstLine="56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4C41"/>
    <w:rPr>
      <w:rFonts w:ascii="Times New Roman" w:hAnsi="Times New Roman" w:cs="Times New Roman" w:hint="default"/>
      <w:b/>
      <w:bCs w:val="0"/>
    </w:rPr>
  </w:style>
  <w:style w:type="character" w:customStyle="1" w:styleId="a4">
    <w:name w:val="Обычный (веб) Знак"/>
    <w:link w:val="a5"/>
    <w:semiHidden/>
    <w:locked/>
    <w:rsid w:val="00DB4C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semiHidden/>
    <w:unhideWhenUsed/>
    <w:rsid w:val="00DB4C4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DB4C41"/>
    <w:pPr>
      <w:widowControl w:val="0"/>
      <w:autoSpaceDE w:val="0"/>
      <w:autoSpaceDN w:val="0"/>
      <w:spacing w:line="240" w:lineRule="auto"/>
      <w:ind w:left="262" w:firstLine="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DB4C41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locked/>
    <w:rsid w:val="00DB4C41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DB4C41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DB4C4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DB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DB4C4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B4C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4C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2518</Words>
  <Characters>14356</Characters>
  <Application>Microsoft Office Word</Application>
  <DocSecurity>0</DocSecurity>
  <Lines>119</Lines>
  <Paragraphs>33</Paragraphs>
  <ScaleCrop>false</ScaleCrop>
  <Company/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2</cp:revision>
  <dcterms:created xsi:type="dcterms:W3CDTF">2023-10-31T10:52:00Z</dcterms:created>
  <dcterms:modified xsi:type="dcterms:W3CDTF">2023-10-31T11:07:00Z</dcterms:modified>
</cp:coreProperties>
</file>